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tbl>
      <w:tblID w:val="0"/>
      <w:tblPr>
        <w:tblCellMar>
          <w:left w:w="108" w:type="dxa"/>
          <w:top w:w="0" w:type="dxa"/>
          <w:right w:w="108" w:type="dxa"/>
          <w:bottom w:w="0" w:type="dxa"/>
        </w:tblCellMar>
        <w:tblW w:w="13828" w:type="dxa"/>
        <w:jc w:val="center"/>
        <w:tblLook w:val="0004A0" w:firstRow="1" w:lastRow="0" w:firstColumn="1" w:lastColumn="0" w:noHBand="0" w:noVBand="1"/>
        <w:tblLayout w:type="fixed"/>
      </w:tblPr>
      <w:tblGrid>
        <w:gridCol w:w="1382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585"/>
          <w:hidden w:val="0"/>
        </w:trPr>
        <w:tc>
          <w:tcPr>
            <w:tcW w:type="dxa" w:w="13828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740" w:before="0" w:after="0"/>
              <w:ind w:right="0" w:firstLine="0"/>
              <w:rPr>
                <w:b w:val="0"/>
                <w:color w:val="000000"/>
                <w:position w:val="0"/>
                <w:sz w:val="44"/>
                <w:szCs w:val="44"/>
                <w:rFonts w:ascii="方正小标宋_GBK" w:eastAsia="方正小标宋_GBK" w:hAnsi="方正小标宋_GBK" w:hint="default"/>
              </w:rPr>
              <w:autoSpaceDE w:val="1"/>
              <w:autoSpaceDN w:val="1"/>
            </w:pPr>
            <w:r>
              <w:rPr>
                <w:b w:val="0"/>
                <w:color w:val="000000"/>
                <w:position w:val="0"/>
                <w:sz w:val="44"/>
                <w:szCs w:val="44"/>
                <w:rFonts w:ascii="方正小标宋_GBK" w:eastAsia="方正小标宋_GBK" w:hAnsi="方正小标宋_GBK" w:hint="default"/>
              </w:rPr>
              <w:t>宁夏商务厅电子商务和信息中心2019年公开招聘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740" w:before="0" w:after="0"/>
              <w:ind w:right="0" w:firstLine="0"/>
              <w:rPr>
                <w:b w:val="0"/>
                <w:color w:val="000000"/>
                <w:position w:val="0"/>
                <w:sz w:val="36"/>
                <w:szCs w:val="36"/>
                <w:rFonts w:ascii="方正小标宋_GBK" w:eastAsia="方正小标宋_GBK" w:hAnsi="方正小标宋_GBK" w:hint="default"/>
              </w:rPr>
              <w:autoSpaceDE w:val="1"/>
              <w:autoSpaceDN w:val="1"/>
            </w:pPr>
            <w:r>
              <w:rPr>
                <w:b w:val="0"/>
                <w:color w:val="000000"/>
                <w:position w:val="0"/>
                <w:sz w:val="44"/>
                <w:szCs w:val="44"/>
                <w:rFonts w:ascii="方正小标宋_GBK" w:eastAsia="方正小标宋_GBK" w:hAnsi="方正小标宋_GBK" w:hint="default"/>
              </w:rPr>
              <w:t>考试总成绩公告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20"/>
          <w:hidden w:val="0"/>
        </w:trPr>
        <w:tc>
          <w:tcPr>
            <w:tcW w:type="dxa" w:w="1382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bottom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exact" w:line="400" w:before="0" w:after="0"/>
              <w:ind w:right="0" w:firstLine="0"/>
              <w:rPr>
                <w:color w:val="000000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400" w:before="0" w:after="0"/>
              <w:ind w:right="0" w:firstLine="0"/>
              <w:rPr>
                <w:b w:val="1"/>
                <w:color w:val="000000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32"/>
                <w:szCs w:val="32"/>
                <w:rFonts w:ascii="宋体" w:eastAsia="Times New Roman" w:hAnsi="Times New Roman" w:hint="default"/>
              </w:rPr>
              <w:t>报考岗位名称：商务信息数据</w:t>
            </w:r>
            <w:r>
              <w:rPr>
                <w:b w:val="1"/>
                <w:color w:val="000000"/>
                <w:position w:val="0"/>
                <w:sz w:val="32"/>
                <w:szCs w:val="32"/>
                <w:rFonts w:ascii="宋体" w:eastAsia="宋体" w:hAnsi="宋体" w:hint="default"/>
              </w:rPr>
              <w:t>分析</w:t>
            </w:r>
            <w:r>
              <w:rPr>
                <w:b w:val="1"/>
                <w:color w:val="000000"/>
                <w:position w:val="0"/>
                <w:sz w:val="32"/>
                <w:szCs w:val="32"/>
                <w:rFonts w:ascii="宋体" w:eastAsia="Times New Roman" w:hAnsi="Times New Roman" w:hint="default"/>
              </w:rPr>
              <w:t xml:space="preserve">岗位                                                          </w:t>
            </w:r>
            <w:r>
              <w:rPr>
                <w:b w:val="1"/>
                <w:color w:val="000000"/>
                <w:position w:val="0"/>
                <w:sz w:val="32"/>
                <w:szCs w:val="32"/>
                <w:rFonts w:ascii="宋体" w:eastAsia="宋体" w:hAnsi="宋体" w:hint="default"/>
              </w:rPr>
              <w:t xml:space="preserve">  </w:t>
            </w:r>
            <w:r>
              <w:rPr>
                <w:b w:val="1"/>
                <w:color w:val="000000"/>
                <w:position w:val="0"/>
                <w:sz w:val="32"/>
                <w:szCs w:val="32"/>
                <w:rFonts w:ascii="宋体" w:eastAsia="Times New Roman" w:hAnsi="Times New Roman" w:hint="default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360" w:before="0" w:after="0"/>
              <w:ind w:right="0" w:firstLine="0"/>
              <w:rPr>
                <w:color w:val="000000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</w:tbl>
    <w:tbl>
      <w:tblID w:val="0"/>
      <w:tblPr>
        <w:tblStyle w:val="PO38"/>
        <w:tblCellMar>
          <w:left w:w="108" w:type="dxa"/>
          <w:top w:w="0" w:type="dxa"/>
          <w:right w:w="108" w:type="dxa"/>
          <w:bottom w:w="0" w:type="dxa"/>
        </w:tblCellMar>
        <w:tblW w:w="13750" w:type="dxa"/>
        <w:jc w:val="center"/>
        <w:tblLook w:val="0004A0" w:firstRow="1" w:lastRow="0" w:firstColumn="1" w:lastColumn="0" w:noHBand="0" w:noVBand="1"/>
        <w:tblLayout w:type="fixed"/>
      </w:tblPr>
      <w:tblGrid>
        <w:gridCol w:w="704"/>
        <w:gridCol w:w="1134"/>
        <w:gridCol w:w="851"/>
        <w:gridCol w:w="850"/>
        <w:gridCol w:w="1276"/>
        <w:gridCol w:w="1559"/>
        <w:gridCol w:w="1556"/>
        <w:gridCol w:w="1203"/>
        <w:gridCol w:w="1185"/>
        <w:gridCol w:w="1117"/>
        <w:gridCol w:w="1117"/>
        <w:gridCol w:w="1198"/>
      </w:tblGrid>
      <w:tr>
        <w:trPr>
          <w:trHeight w:hRule="atleast" w:val="478"/>
          <w:hidden w:val="0"/>
        </w:trPr>
        <w:tc>
          <w:tcPr>
            <w:tcW w:type="dxa" w:w="704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黑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序号</w:t>
            </w:r>
          </w:p>
        </w:tc>
        <w:tc>
          <w:tcPr>
            <w:tcW w:type="dxa" w:w="1134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黑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姓名</w:t>
            </w:r>
          </w:p>
        </w:tc>
        <w:tc>
          <w:tcPr>
            <w:tcW w:type="dxa" w:w="851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黑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性别</w:t>
            </w:r>
          </w:p>
        </w:tc>
        <w:tc>
          <w:tcPr>
            <w:tcW w:type="dxa" w:w="850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黑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民族</w:t>
            </w:r>
          </w:p>
        </w:tc>
        <w:tc>
          <w:tcPr>
            <w:tcW w:type="dxa" w:w="1276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黑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学历</w:t>
            </w:r>
          </w:p>
        </w:tc>
        <w:tc>
          <w:tcPr>
            <w:tcW w:type="dxa" w:w="1559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黑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毕业时间</w:t>
            </w:r>
          </w:p>
        </w:tc>
        <w:tc>
          <w:tcPr>
            <w:tcW w:type="dxa" w:w="1556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黑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报考专业</w:t>
            </w:r>
          </w:p>
        </w:tc>
        <w:tc>
          <w:tcPr>
            <w:tcW w:type="dxa" w:w="1203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黑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笔试成绩</w:t>
            </w:r>
          </w:p>
        </w:tc>
        <w:tc>
          <w:tcPr>
            <w:tcW w:type="dxa" w:w="1185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autoSpaceDE w:val="1"/>
              <w:autoSpaceDN w:val="1"/>
            </w:pPr>
            <w:r>
              <w:rPr>
                <w:b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面试</w:t>
            </w:r>
            <w:r>
              <w:rPr>
                <w:b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成绩</w:t>
            </w:r>
          </w:p>
        </w:tc>
        <w:tc>
          <w:tcPr>
            <w:tcW w:type="dxa" w:w="2234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0"/>
                <w:color w:val="auto"/>
                <w:position w:val="0"/>
                <w:sz w:val="24"/>
                <w:szCs w:val="24"/>
                <w:rFonts w:ascii="黑体" w:eastAsia="黑体" w:hAnsi="黑体" w:hint="default"/>
              </w:rPr>
              <w:autoSpaceDE w:val="1"/>
              <w:autoSpaceDN w:val="1"/>
            </w:pPr>
            <w:r>
              <w:rPr>
                <w:b w:val="0"/>
                <w:color w:val="auto"/>
                <w:position w:val="0"/>
                <w:sz w:val="24"/>
                <w:szCs w:val="24"/>
                <w:rFonts w:ascii="黑体" w:eastAsia="黑体" w:hAnsi="黑体" w:hint="default"/>
              </w:rPr>
              <w:t>总成绩</w:t>
            </w:r>
          </w:p>
        </w:tc>
        <w:tc>
          <w:tcPr>
            <w:tcW w:type="dxa" w:w="1198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是否列为</w:t>
            </w:r>
            <w:r>
              <w:rPr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体检考察</w:t>
            </w:r>
            <w:r>
              <w:rPr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对象</w:t>
            </w:r>
          </w:p>
        </w:tc>
      </w:tr>
      <w:tr>
        <w:trPr>
          <w:hidden w:val="0"/>
        </w:trPr>
        <w:tc>
          <w:tcPr>
            <w:tcW w:type="dxa" w:w="704"/>
            <w:vAlign w:val="center"/>
            <w:vMerge/>
          </w:tcPr>
          <w:p/>
        </w:tc>
        <w:tc>
          <w:tcPr>
            <w:tcW w:type="dxa" w:w="1134"/>
            <w:vAlign w:val="center"/>
            <w:vMerge/>
          </w:tcPr>
          <w:p/>
        </w:tc>
        <w:tc>
          <w:tcPr>
            <w:tcW w:type="dxa" w:w="851"/>
            <w:vAlign w:val="center"/>
            <w:vMerge/>
          </w:tcPr>
          <w:p/>
        </w:tc>
        <w:tc>
          <w:tcPr>
            <w:tcW w:type="dxa" w:w="850"/>
            <w:vAlign w:val="center"/>
            <w:vMerge/>
          </w:tcPr>
          <w:p/>
        </w:tc>
        <w:tc>
          <w:tcPr>
            <w:tcW w:type="dxa" w:w="1276"/>
            <w:vAlign w:val="center"/>
            <w:vMerge/>
          </w:tcPr>
          <w:p/>
        </w:tc>
        <w:tc>
          <w:tcPr>
            <w:tcW w:type="dxa" w:w="1559"/>
            <w:vAlign w:val="center"/>
            <w:vMerge/>
          </w:tcPr>
          <w:p/>
        </w:tc>
        <w:tc>
          <w:tcPr>
            <w:tcW w:type="dxa" w:w="1556"/>
            <w:vAlign w:val="center"/>
            <w:vMerge/>
          </w:tcPr>
          <w:p/>
        </w:tc>
        <w:tc>
          <w:tcPr>
            <w:tcW w:type="dxa" w:w="1203"/>
            <w:vAlign w:val="center"/>
            <w:vMerge/>
          </w:tcPr>
          <w:p/>
        </w:tc>
        <w:tc>
          <w:tcPr>
            <w:tcW w:type="dxa" w:w="1185"/>
            <w:vAlign w:val="center"/>
            <w:vMerge/>
          </w:tcPr>
          <w:p/>
        </w:tc>
        <w:tc>
          <w:tcPr>
            <w:tcW w:type="dxa" w:w="111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黑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名次</w:t>
            </w:r>
          </w:p>
        </w:tc>
        <w:tc>
          <w:tcPr>
            <w:tcW w:type="dxa" w:w="111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黑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分数</w:t>
            </w:r>
          </w:p>
        </w:tc>
        <w:tc>
          <w:tcPr>
            <w:tcW w:type="dxa" w:w="1198"/>
            <w:vAlign w:val="center"/>
            <w:vMerge/>
          </w:tcPr>
          <w:p/>
        </w:tc>
      </w:tr>
      <w:tr>
        <w:trPr>
          <w:hidden w:val="0"/>
        </w:trPr>
        <w:tc>
          <w:tcPr>
            <w:tcW w:type="dxa" w:w="704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  <w:tc>
          <w:tcPr>
            <w:tcW w:type="dxa" w:w="1134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 xml:space="preserve">牛  娜</w:t>
            </w:r>
          </w:p>
        </w:tc>
        <w:tc>
          <w:tcPr>
            <w:tcW w:type="dxa" w:w="85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12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女</w:t>
            </w:r>
          </w:p>
        </w:tc>
        <w:tc>
          <w:tcPr>
            <w:tcW w:type="dxa" w:w="85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12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汉族</w:t>
            </w:r>
          </w:p>
        </w:tc>
        <w:tc>
          <w:tcPr>
            <w:tcW w:type="dxa" w:w="127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硕士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研究生</w:t>
            </w:r>
          </w:p>
        </w:tc>
        <w:tc>
          <w:tcPr>
            <w:tcW w:type="dxa" w:w="155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12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2014.07</w:t>
            </w:r>
          </w:p>
        </w:tc>
        <w:tc>
          <w:tcPr>
            <w:tcW w:type="dxa" w:w="155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应用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统计</w:t>
            </w:r>
          </w:p>
        </w:tc>
        <w:tc>
          <w:tcPr>
            <w:tcW w:type="dxa" w:w="120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197.5</w:t>
            </w:r>
          </w:p>
        </w:tc>
        <w:tc>
          <w:tcPr>
            <w:tcW w:type="dxa" w:w="1185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79.6</w:t>
            </w:r>
          </w:p>
        </w:tc>
        <w:tc>
          <w:tcPr>
            <w:tcW w:type="dxa" w:w="111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  <w:tc>
          <w:tcPr>
            <w:tcW w:type="dxa" w:w="111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72.72</w:t>
            </w:r>
          </w:p>
        </w:tc>
        <w:tc>
          <w:tcPr>
            <w:tcW w:type="dxa" w:w="1198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Times New Roman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Times New Roman" w:eastAsia="等线" w:hAnsi="等线" w:hint="default"/>
              </w:rPr>
              <w:t>是</w:t>
            </w:r>
          </w:p>
        </w:tc>
      </w:tr>
      <w:tr>
        <w:trPr>
          <w:hidden w:val="0"/>
        </w:trPr>
        <w:tc>
          <w:tcPr>
            <w:tcW w:type="dxa" w:w="704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2</w:t>
            </w:r>
          </w:p>
        </w:tc>
        <w:tc>
          <w:tcPr>
            <w:tcW w:type="dxa" w:w="1134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武琪荣</w:t>
            </w:r>
          </w:p>
        </w:tc>
        <w:tc>
          <w:tcPr>
            <w:tcW w:type="dxa" w:w="85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12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女</w:t>
            </w:r>
          </w:p>
        </w:tc>
        <w:tc>
          <w:tcPr>
            <w:tcW w:type="dxa" w:w="85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12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汉族</w:t>
            </w:r>
          </w:p>
        </w:tc>
        <w:tc>
          <w:tcPr>
            <w:tcW w:type="dxa" w:w="127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硕士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12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研究生</w:t>
            </w:r>
          </w:p>
        </w:tc>
        <w:tc>
          <w:tcPr>
            <w:tcW w:type="dxa" w:w="155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12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2019.07</w:t>
            </w:r>
          </w:p>
        </w:tc>
        <w:tc>
          <w:tcPr>
            <w:tcW w:type="dxa" w:w="155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应用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统计</w:t>
            </w:r>
          </w:p>
        </w:tc>
        <w:tc>
          <w:tcPr>
            <w:tcW w:type="dxa" w:w="120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157.5</w:t>
            </w:r>
          </w:p>
        </w:tc>
        <w:tc>
          <w:tcPr>
            <w:tcW w:type="dxa" w:w="1185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84.4</w:t>
            </w:r>
          </w:p>
        </w:tc>
        <w:tc>
          <w:tcPr>
            <w:tcW w:type="dxa" w:w="111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11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68.45</w:t>
            </w:r>
          </w:p>
        </w:tc>
        <w:tc>
          <w:tcPr>
            <w:tcW w:type="dxa" w:w="1198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Times New Roman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Times New Roman" w:eastAsia="等线" w:hAnsi="等线" w:hint="default"/>
              </w:rPr>
              <w:t>否</w:t>
            </w:r>
          </w:p>
        </w:tc>
      </w:tr>
      <w:tr>
        <w:trPr>
          <w:hidden w:val="0"/>
        </w:trPr>
        <w:tc>
          <w:tcPr>
            <w:tcW w:type="dxa" w:w="704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3</w:t>
            </w:r>
          </w:p>
        </w:tc>
        <w:tc>
          <w:tcPr>
            <w:tcW w:type="dxa" w:w="1134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高鹏丽</w:t>
            </w:r>
          </w:p>
        </w:tc>
        <w:tc>
          <w:tcPr>
            <w:tcW w:type="dxa" w:w="85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12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女</w:t>
            </w:r>
          </w:p>
        </w:tc>
        <w:tc>
          <w:tcPr>
            <w:tcW w:type="dxa" w:w="85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12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汉族</w:t>
            </w:r>
          </w:p>
        </w:tc>
        <w:tc>
          <w:tcPr>
            <w:tcW w:type="dxa" w:w="127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硕士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12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研究生</w:t>
            </w:r>
          </w:p>
        </w:tc>
        <w:tc>
          <w:tcPr>
            <w:tcW w:type="dxa" w:w="155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12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2019.07</w:t>
            </w:r>
          </w:p>
        </w:tc>
        <w:tc>
          <w:tcPr>
            <w:tcW w:type="dxa" w:w="155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统计学</w:t>
            </w:r>
          </w:p>
        </w:tc>
        <w:tc>
          <w:tcPr>
            <w:tcW w:type="dxa" w:w="120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171.8</w:t>
            </w:r>
          </w:p>
        </w:tc>
        <w:tc>
          <w:tcPr>
            <w:tcW w:type="dxa" w:w="1185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76</w:t>
            </w:r>
          </w:p>
        </w:tc>
        <w:tc>
          <w:tcPr>
            <w:tcW w:type="dxa" w:w="111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3</w:t>
            </w:r>
          </w:p>
        </w:tc>
        <w:tc>
          <w:tcPr>
            <w:tcW w:type="dxa" w:w="111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66.63</w:t>
            </w:r>
          </w:p>
        </w:tc>
        <w:tc>
          <w:tcPr>
            <w:tcW w:type="dxa" w:w="1198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Times New Roman" w:eastAsia="等线" w:hAnsi="等线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Times New Roman" w:eastAsia="等线" w:hAnsi="等线" w:hint="default"/>
              </w:rPr>
              <w:t>否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0"/>
          <w:szCs w:val="20"/>
          <w:rFonts w:ascii="Times New Roman" w:eastAsia="等线" w:hAnsi="等线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left="420" w:hanging="42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备注：考生总成绩的计算方法为：考试总成绩=（笔试成绩［含加分］÷3）×50%+面试成绩×50%。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0"/>
          <w:szCs w:val="20"/>
          <w:rFonts w:ascii="Times New Roman" w:eastAsia="等线" w:hAnsi="等线" w:hint="default"/>
        </w:rPr>
        <w:autoSpaceDE w:val="1"/>
        <w:autoSpaceDN w:val="1"/>
      </w:pPr>
    </w:p>
    <w:sectPr>
      <w:pgSz w:w="16838" w:h="11906" w:orient="landscape"/>
      <w:pgMar w:top="1797" w:left="1440" w:bottom="1797" w:right="144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等线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_GBK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等线" w:eastAsia="等线" w:hAnsi="等线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Times New Roman" w:eastAsia="Times New Roman" w:hAnsi="Times New Roman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Table Grid"/>
    <w:uiPriority w:val="38"/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  <w:style w:styleId="PO152" w:type="paragraph">
    <w:name w:val="header"/>
    <w:basedOn w:val="PO1"/>
    <w:link w:val="PO153"/>
    <w:uiPriority w:val="152"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rFonts w:ascii="等线" w:eastAsia="等线" w:hAnsi="等线"/>
      <w:shd w:val="clear"/>
      <w:sz w:val="18"/>
      <w:szCs w:val="18"/>
      <w:w w:val="100"/>
    </w:rPr>
  </w:style>
  <w:style w:customStyle="1" w:styleId="PO153" w:type="character">
    <w:name w:val="页眉 字符"/>
    <w:basedOn w:val="PO2"/>
    <w:link w:val="PO152"/>
    <w:uiPriority w:val="153"/>
    <w:rPr>
      <w:shd w:val="clear"/>
      <w:sz w:val="18"/>
      <w:szCs w:val="18"/>
      <w:w w:val="100"/>
    </w:rPr>
  </w:style>
  <w:style w:styleId="PO154" w:type="paragraph">
    <w:name w:val="footer"/>
    <w:basedOn w:val="PO1"/>
    <w:link w:val="PO155"/>
    <w:uiPriority w:val="154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rFonts w:ascii="等线" w:eastAsia="等线" w:hAnsi="等线"/>
      <w:shd w:val="clear"/>
      <w:sz w:val="18"/>
      <w:szCs w:val="18"/>
      <w:w w:val="100"/>
    </w:rPr>
  </w:style>
  <w:style w:customStyle="1" w:styleId="PO155" w:type="character">
    <w:name w:val="页脚 字符"/>
    <w:basedOn w:val="PO2"/>
    <w:link w:val="PO154"/>
    <w:uiPriority w:val="155"/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2</Lines>
  <LinksUpToDate>false</LinksUpToDate>
  <Pages>1</Pages>
  <Paragraphs>1</Paragraphs>
  <Words>59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zmz</dc:creator>
  <cp:lastModifiedBy/>
  <dcterms:modified xsi:type="dcterms:W3CDTF">2019-08-28T04:01:00Z</dcterms:modified>
</cp:coreProperties>
</file>