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00" w:type="dxa"/>
        <w:tblInd w:w="108" w:type="dxa"/>
        <w:tblLook w:val="04A0" w:firstRow="1" w:lastRow="0" w:firstColumn="1" w:lastColumn="0" w:noHBand="0" w:noVBand="1"/>
      </w:tblPr>
      <w:tblGrid>
        <w:gridCol w:w="417"/>
        <w:gridCol w:w="2855"/>
        <w:gridCol w:w="899"/>
        <w:gridCol w:w="1338"/>
        <w:gridCol w:w="899"/>
        <w:gridCol w:w="899"/>
        <w:gridCol w:w="979"/>
        <w:gridCol w:w="999"/>
        <w:gridCol w:w="779"/>
        <w:gridCol w:w="879"/>
        <w:gridCol w:w="939"/>
        <w:gridCol w:w="899"/>
        <w:gridCol w:w="740"/>
        <w:gridCol w:w="1079"/>
      </w:tblGrid>
      <w:tr w:rsidR="000B2D59" w:rsidTr="000B2D59">
        <w:trPr>
          <w:trHeight w:val="510"/>
        </w:trPr>
        <w:tc>
          <w:tcPr>
            <w:tcW w:w="14600" w:type="dxa"/>
            <w:gridSpan w:val="14"/>
            <w:noWrap/>
            <w:vAlign w:val="center"/>
            <w:hideMark/>
          </w:tcPr>
          <w:p w:rsidR="000B2D59" w:rsidRDefault="000B2D59">
            <w:pPr>
              <w:spacing w:line="600" w:lineRule="exac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32"/>
                <w:szCs w:val="32"/>
              </w:rPr>
              <w:t>附件：2</w:t>
            </w:r>
          </w:p>
        </w:tc>
      </w:tr>
      <w:tr w:rsidR="000B2D59" w:rsidTr="000B2D59">
        <w:trPr>
          <w:trHeight w:val="750"/>
        </w:trPr>
        <w:tc>
          <w:tcPr>
            <w:tcW w:w="14600" w:type="dxa"/>
            <w:gridSpan w:val="14"/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方正小标宋_GBK" w:eastAsia="方正小标宋_GBK" w:hAnsi="宋体" w:cs="宋体" w:hint="eastAsia"/>
                <w:b/>
                <w:bCs/>
                <w:kern w:val="0"/>
                <w:sz w:val="44"/>
                <w:szCs w:val="44"/>
              </w:rPr>
            </w:pPr>
            <w:r>
              <w:rPr>
                <w:rFonts w:ascii="方正小标宋_GBK" w:eastAsia="方正小标宋_GBK" w:hAnsi="宋体" w:cs="宋体" w:hint="eastAsia"/>
                <w:b/>
                <w:bCs/>
                <w:kern w:val="0"/>
                <w:sz w:val="44"/>
                <w:szCs w:val="44"/>
              </w:rPr>
              <w:t>201   年度典当企业年审情况表</w:t>
            </w:r>
          </w:p>
        </w:tc>
      </w:tr>
      <w:tr w:rsidR="000B2D59" w:rsidTr="000B2D59">
        <w:trPr>
          <w:trHeight w:val="705"/>
        </w:trPr>
        <w:tc>
          <w:tcPr>
            <w:tcW w:w="1460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填报单位：</w:t>
            </w:r>
          </w:p>
        </w:tc>
      </w:tr>
      <w:tr w:rsidR="000B2D59" w:rsidTr="000B2D59">
        <w:trPr>
          <w:trHeight w:val="312"/>
        </w:trPr>
        <w:tc>
          <w:tcPr>
            <w:tcW w:w="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序</w:t>
            </w: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br/>
              <w:t>号</w:t>
            </w:r>
          </w:p>
        </w:tc>
        <w:tc>
          <w:tcPr>
            <w:tcW w:w="28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机构名称</w:t>
            </w:r>
          </w:p>
        </w:tc>
        <w:tc>
          <w:tcPr>
            <w:tcW w:w="8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地区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许可证编码</w:t>
            </w:r>
          </w:p>
        </w:tc>
        <w:tc>
          <w:tcPr>
            <w:tcW w:w="8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实收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 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资本</w:t>
            </w:r>
          </w:p>
        </w:tc>
        <w:tc>
          <w:tcPr>
            <w:tcW w:w="8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Arial" w:hint="eastAsia"/>
                <w:b/>
                <w:bCs/>
                <w:kern w:val="0"/>
                <w:sz w:val="20"/>
                <w:szCs w:val="20"/>
              </w:rPr>
              <w:t>业务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                          </w:t>
            </w:r>
            <w:r>
              <w:rPr>
                <w:rFonts w:ascii="宋体" w:hAnsi="宋体" w:cs="Arial" w:hint="eastAsia"/>
                <w:b/>
                <w:bCs/>
                <w:kern w:val="0"/>
                <w:sz w:val="20"/>
                <w:szCs w:val="20"/>
              </w:rPr>
              <w:t>笔数</w:t>
            </w:r>
          </w:p>
        </w:tc>
        <w:tc>
          <w:tcPr>
            <w:tcW w:w="9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典当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余额</w:t>
            </w:r>
          </w:p>
        </w:tc>
        <w:tc>
          <w:tcPr>
            <w:tcW w:w="9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典当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总额</w:t>
            </w:r>
          </w:p>
        </w:tc>
        <w:tc>
          <w:tcPr>
            <w:tcW w:w="7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利息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上缴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税金</w:t>
            </w:r>
          </w:p>
        </w:tc>
        <w:tc>
          <w:tcPr>
            <w:tcW w:w="9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税后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利润</w:t>
            </w:r>
          </w:p>
        </w:tc>
        <w:tc>
          <w:tcPr>
            <w:tcW w:w="8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从业</w:t>
            </w:r>
            <w:r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              </w:t>
            </w:r>
            <w:r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人数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年审结论</w:t>
            </w:r>
          </w:p>
        </w:tc>
        <w:tc>
          <w:tcPr>
            <w:tcW w:w="10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 w:rsidR="000B2D59" w:rsidTr="000B2D59">
        <w:trPr>
          <w:trHeight w:val="76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B2D59" w:rsidTr="000B2D59">
        <w:trPr>
          <w:trHeight w:val="28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 w:hint="eastAsia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lef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2D59" w:rsidRDefault="000B2D59">
            <w:pPr>
              <w:widowControl/>
              <w:jc w:val="right"/>
              <w:rPr>
                <w:rFonts w:ascii="Arial" w:hAnsi="Arial" w:cs="Arial"/>
                <w:kern w:val="0"/>
                <w:sz w:val="18"/>
                <w:szCs w:val="18"/>
              </w:rPr>
            </w:pPr>
            <w:r>
              <w:rPr>
                <w:rFonts w:ascii="Arial" w:hAnsi="Arial" w:cs="Arial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2D59" w:rsidRDefault="000B2D59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D59" w:rsidRDefault="000B2D59">
            <w:pPr>
              <w:widowControl/>
              <w:jc w:val="left"/>
              <w:rPr>
                <w:rFonts w:ascii="宋体" w:hAnsi="宋体" w:cs="宋体" w:hint="eastAsia"/>
                <w:kern w:val="0"/>
                <w:sz w:val="16"/>
                <w:szCs w:val="16"/>
              </w:rPr>
            </w:pP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 xml:space="preserve">　</w:t>
            </w:r>
          </w:p>
        </w:tc>
      </w:tr>
    </w:tbl>
    <w:p w:rsidR="00023F07" w:rsidRDefault="000B2D59">
      <w:pPr>
        <w:rPr>
          <w:rFonts w:hint="eastAsia"/>
        </w:rPr>
      </w:pPr>
      <w:bookmarkStart w:id="0" w:name="_GoBack"/>
      <w:bookmarkEnd w:id="0"/>
    </w:p>
    <w:sectPr w:rsidR="00023F07" w:rsidSect="000B2D5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B0A"/>
    <w:rsid w:val="000B2D59"/>
    <w:rsid w:val="003B2D2B"/>
    <w:rsid w:val="00614B0A"/>
    <w:rsid w:val="0089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C61563"/>
  <w15:chartTrackingRefBased/>
  <w15:docId w15:val="{E8C45880-57F6-4CD5-945D-420C28E8B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2D5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86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信息中心-唐颖</dc:creator>
  <cp:keywords/>
  <dc:description/>
  <cp:lastModifiedBy>信息中心-唐颖</cp:lastModifiedBy>
  <cp:revision>2</cp:revision>
  <dcterms:created xsi:type="dcterms:W3CDTF">2018-01-22T07:47:00Z</dcterms:created>
  <dcterms:modified xsi:type="dcterms:W3CDTF">2018-01-22T07:47:00Z</dcterms:modified>
</cp:coreProperties>
</file>