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/>
        </w:rPr>
      </w:pPr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  <w:lang w:val="en-US" w:eastAsia="zh-CN" w:bidi="ar"/>
        </w:rPr>
        <w:t>附件5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41"/>
        <w:jc w:val="center"/>
        <w:rPr>
          <w:rFonts w:hint="eastAsia" w:ascii="CESI黑体-GB2312" w:hAnsi="CESI黑体-GB2312" w:eastAsia="CESI黑体-GB2312" w:cs="CESI黑体-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示范创建申报资料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一、拟申报的智慧商圈、智慧商店基本情况。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二、商圈运营管理机构、商店经营主体基本情况。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三、示范创建工作方案（包括自2022年起至少三年的建设目标、推进计划、分步措施、投资情况、经济社会效益分析等）。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四、各市（或县、区）配套支持政策。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五、其他企业拟提供的资料。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540"/>
        </w:tabs>
        <w:spacing w:before="0" w:beforeAutospacing="0" w:after="0" w:afterAutospacing="0" w:line="30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1906" w:h="16838"/>
      <w:pgMar w:top="1417" w:right="1417" w:bottom="1417" w:left="1418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8000000" w:usb2="00000000" w:usb3="00000000" w:csb0="00040000" w:csb1="00000000"/>
  </w:font>
  <w:font w:name="CESI黑体-GB2312">
    <w:altName w:val="微软雅黑"/>
    <w:panose1 w:val="00000000000000000000"/>
    <w:charset w:val="86"/>
    <w:family w:val="auto"/>
    <w:pitch w:val="default"/>
    <w:sig w:usb0="00000000" w:usb1="184F6CF8" w:usb2="00000012" w:usb3="00000000" w:csb0="0004000F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CESI黑体-GB2312">
    <w:altName w:val="黑体"/>
    <w:panose1 w:val="00000000000000000000"/>
    <w:charset w:val="86"/>
    <w:family w:val="auto"/>
    <w:pitch w:val="default"/>
    <w:sig w:usb0="00000000" w:usb1="184F6CF8" w:usb2="00000012" w:usb3="00000000" w:csb0="0004000F" w:csb1="00000000"/>
  </w:font>
  <w:font w:name="@方正仿宋_GBK">
    <w:altName w:val="仿宋"/>
    <w:panose1 w:val="00000000000000000000"/>
    <w:charset w:val="86"/>
    <w:family w:val="auto"/>
    <w:pitch w:val="default"/>
    <w:sig w:usb0="00000000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MmEzZWU0NzVhZGUwMzc2MDRjYmZjZDcwZThmZjQifQ=="/>
  </w:docVars>
  <w:rsids>
    <w:rsidRoot w:val="00000000"/>
    <w:rsid w:val="6F31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字符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2022-07-15T09:28:17Z</dcterms:created>
  <dc:creator>信息中心-李佳</dc:creator>
  <cp:lastModifiedBy>WPS_1602233591</cp:lastModifiedBy>
  <dcterms:modified xsi:type="dcterms:W3CDTF">2022-07-15T09:29:25Z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2E855930C01F4A6AA34C25CE645F864F</vt:lpwstr>
  </property>
</Properties>
</file>